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8D3D" w14:textId="2DC6CF6F" w:rsidR="009D709A" w:rsidRPr="004523D6" w:rsidRDefault="004523D6">
      <w:pPr>
        <w:spacing w:after="158" w:line="259" w:lineRule="auto"/>
        <w:ind w:left="0" w:right="4" w:firstLine="0"/>
        <w:jc w:val="center"/>
        <w:rPr>
          <w:szCs w:val="24"/>
        </w:rPr>
      </w:pPr>
      <w:r w:rsidRPr="004523D6">
        <w:rPr>
          <w:b/>
          <w:szCs w:val="24"/>
        </w:rPr>
        <w:t>GEMİ GERİ DÖNÜŞÜM TESİSLERİNİN TESİS ORGANİZASYONU VE YERLEŞİM PLANLARINA İLİŞKİN UYGULAMA REHBERİ</w:t>
      </w:r>
    </w:p>
    <w:p w14:paraId="59094529" w14:textId="77777777" w:rsidR="009D709A" w:rsidRPr="00567686" w:rsidRDefault="00DE6470">
      <w:pPr>
        <w:spacing w:after="206" w:line="259" w:lineRule="auto"/>
        <w:ind w:left="56" w:firstLine="0"/>
        <w:jc w:val="center"/>
        <w:rPr>
          <w:szCs w:val="24"/>
        </w:rPr>
      </w:pPr>
      <w:r w:rsidRPr="00567686">
        <w:rPr>
          <w:szCs w:val="24"/>
        </w:rPr>
        <w:t xml:space="preserve"> </w:t>
      </w:r>
    </w:p>
    <w:p w14:paraId="53AF143A" w14:textId="77777777" w:rsidR="009D709A" w:rsidRPr="00567686" w:rsidRDefault="00DE6470">
      <w:pPr>
        <w:pStyle w:val="Balk1"/>
        <w:ind w:left="-5" w:right="0"/>
        <w:rPr>
          <w:szCs w:val="24"/>
        </w:rPr>
      </w:pPr>
      <w:r w:rsidRPr="00567686">
        <w:rPr>
          <w:szCs w:val="24"/>
        </w:rPr>
        <w:t xml:space="preserve">AMAÇ </w:t>
      </w:r>
    </w:p>
    <w:p w14:paraId="7EA7E935" w14:textId="54B9F0FD" w:rsidR="009D709A" w:rsidRPr="00567686" w:rsidRDefault="00DE6470">
      <w:pPr>
        <w:ind w:left="-5"/>
        <w:rPr>
          <w:szCs w:val="24"/>
        </w:rPr>
      </w:pPr>
      <w:r w:rsidRPr="00567686">
        <w:rPr>
          <w:szCs w:val="24"/>
        </w:rPr>
        <w:t xml:space="preserve">Bu Rehberin amacı, </w:t>
      </w:r>
      <w:r w:rsidR="00567686" w:rsidRPr="00567686">
        <w:rPr>
          <w:szCs w:val="24"/>
        </w:rPr>
        <w:t xml:space="preserve">22.06.2026 tarihli ve 33288 sayılı Resmî </w:t>
      </w:r>
      <w:proofErr w:type="spellStart"/>
      <w:r w:rsidR="00567686" w:rsidRPr="00567686">
        <w:rPr>
          <w:szCs w:val="24"/>
        </w:rPr>
        <w:t>Gazete’de</w:t>
      </w:r>
      <w:proofErr w:type="spellEnd"/>
      <w:r w:rsidR="00567686" w:rsidRPr="00567686">
        <w:rPr>
          <w:szCs w:val="24"/>
        </w:rPr>
        <w:t xml:space="preserve"> yayımlanan </w:t>
      </w:r>
      <w:r w:rsidR="00567686">
        <w:rPr>
          <w:szCs w:val="24"/>
        </w:rPr>
        <w:t>“</w:t>
      </w:r>
      <w:r w:rsidR="00567686" w:rsidRPr="00567686">
        <w:rPr>
          <w:szCs w:val="24"/>
        </w:rPr>
        <w:t>Gemi Geri Dönüşüm Tesislerinin Yetkilendirilmesi</w:t>
      </w:r>
      <w:r w:rsidR="00567686">
        <w:rPr>
          <w:szCs w:val="24"/>
        </w:rPr>
        <w:t xml:space="preserve"> </w:t>
      </w:r>
      <w:r w:rsidR="00567686" w:rsidRPr="00567686">
        <w:rPr>
          <w:szCs w:val="24"/>
        </w:rPr>
        <w:t xml:space="preserve">Hakkında </w:t>
      </w:r>
      <w:proofErr w:type="spellStart"/>
      <w:r w:rsidR="00567686" w:rsidRPr="00567686">
        <w:rPr>
          <w:szCs w:val="24"/>
        </w:rPr>
        <w:t>Yönetmelik</w:t>
      </w:r>
      <w:r w:rsidR="00567686">
        <w:rPr>
          <w:szCs w:val="24"/>
        </w:rPr>
        <w:t>”in</w:t>
      </w:r>
      <w:proofErr w:type="spellEnd"/>
      <w:r w:rsidR="00567686">
        <w:rPr>
          <w:szCs w:val="24"/>
        </w:rPr>
        <w:t xml:space="preserve"> (Yönetmelik) 7. maddesi gereğince </w:t>
      </w:r>
      <w:r w:rsidRPr="00567686">
        <w:rPr>
          <w:szCs w:val="24"/>
        </w:rPr>
        <w:t>gemi geri dönüşüm tesis</w:t>
      </w:r>
      <w:r w:rsidR="00567686">
        <w:rPr>
          <w:szCs w:val="24"/>
        </w:rPr>
        <w:t>ler</w:t>
      </w:r>
      <w:r w:rsidRPr="00567686">
        <w:rPr>
          <w:szCs w:val="24"/>
        </w:rPr>
        <w:t xml:space="preserve">inin </w:t>
      </w:r>
      <w:r w:rsidR="00567686">
        <w:rPr>
          <w:szCs w:val="24"/>
        </w:rPr>
        <w:t>hazırlayacakları t</w:t>
      </w:r>
      <w:r w:rsidR="00567686" w:rsidRPr="00567686">
        <w:rPr>
          <w:szCs w:val="24"/>
        </w:rPr>
        <w:t>esis organizasyonu ve yerleşim planı</w:t>
      </w:r>
      <w:r w:rsidRPr="00567686">
        <w:rPr>
          <w:szCs w:val="24"/>
        </w:rPr>
        <w:t>na (</w:t>
      </w:r>
      <w:r w:rsidR="00567686">
        <w:rPr>
          <w:szCs w:val="24"/>
        </w:rPr>
        <w:t>p</w:t>
      </w:r>
      <w:r w:rsidRPr="00567686">
        <w:rPr>
          <w:szCs w:val="24"/>
        </w:rPr>
        <w:t xml:space="preserve">lan) ve </w:t>
      </w:r>
      <w:r w:rsidR="00567686">
        <w:rPr>
          <w:szCs w:val="24"/>
        </w:rPr>
        <w:t>p</w:t>
      </w:r>
      <w:r w:rsidRPr="00567686">
        <w:rPr>
          <w:szCs w:val="24"/>
        </w:rPr>
        <w:t xml:space="preserve">lanın hazırlanmasına yönelik </w:t>
      </w:r>
      <w:proofErr w:type="spellStart"/>
      <w:r w:rsidRPr="00567686">
        <w:rPr>
          <w:szCs w:val="24"/>
        </w:rPr>
        <w:t>usül</w:t>
      </w:r>
      <w:proofErr w:type="spellEnd"/>
      <w:r w:rsidRPr="00567686">
        <w:rPr>
          <w:szCs w:val="24"/>
        </w:rPr>
        <w:t xml:space="preserve"> ve esasları belirlemektir. </w:t>
      </w:r>
    </w:p>
    <w:p w14:paraId="0AAA84ED" w14:textId="77777777" w:rsidR="009D709A" w:rsidRPr="00567686" w:rsidRDefault="00DE6470">
      <w:pPr>
        <w:spacing w:after="156" w:line="259" w:lineRule="auto"/>
        <w:ind w:left="0" w:firstLine="0"/>
        <w:jc w:val="left"/>
        <w:rPr>
          <w:szCs w:val="24"/>
        </w:rPr>
      </w:pPr>
      <w:r w:rsidRPr="00567686">
        <w:rPr>
          <w:szCs w:val="24"/>
        </w:rPr>
        <w:t xml:space="preserve"> </w:t>
      </w:r>
    </w:p>
    <w:p w14:paraId="4ABA3683" w14:textId="77777777" w:rsidR="009D709A" w:rsidRPr="00567686" w:rsidRDefault="00DE6470">
      <w:pPr>
        <w:pStyle w:val="Balk1"/>
        <w:ind w:left="-5" w:right="0"/>
        <w:rPr>
          <w:szCs w:val="24"/>
        </w:rPr>
      </w:pPr>
      <w:r w:rsidRPr="00567686">
        <w:rPr>
          <w:szCs w:val="24"/>
        </w:rPr>
        <w:t xml:space="preserve">KAPSAM </w:t>
      </w:r>
    </w:p>
    <w:p w14:paraId="64CA2531" w14:textId="1AB72D73" w:rsidR="009D709A" w:rsidRPr="00567686" w:rsidRDefault="00DE6470">
      <w:pPr>
        <w:ind w:left="-5"/>
        <w:rPr>
          <w:szCs w:val="24"/>
        </w:rPr>
      </w:pPr>
      <w:r w:rsidRPr="00567686">
        <w:rPr>
          <w:szCs w:val="24"/>
        </w:rPr>
        <w:t xml:space="preserve">2009 Gemilerin Emniyetli ve Çevreye Uyumlu Geri Dönüşümü Hakkında Hong Kong Uluslararası Sözleşmesi (Sözleşme) </w:t>
      </w:r>
      <w:r w:rsidR="00567686">
        <w:rPr>
          <w:szCs w:val="24"/>
        </w:rPr>
        <w:t xml:space="preserve">ile </w:t>
      </w:r>
      <w:r w:rsidR="00567686" w:rsidRPr="00567686">
        <w:rPr>
          <w:szCs w:val="24"/>
        </w:rPr>
        <w:t xml:space="preserve">22.06.2026 tarihli ve 33288 sayılı Resmî </w:t>
      </w:r>
      <w:proofErr w:type="spellStart"/>
      <w:r w:rsidR="00567686" w:rsidRPr="00567686">
        <w:rPr>
          <w:szCs w:val="24"/>
        </w:rPr>
        <w:t>Gazete’de</w:t>
      </w:r>
      <w:proofErr w:type="spellEnd"/>
      <w:r w:rsidR="00567686" w:rsidRPr="00567686">
        <w:rPr>
          <w:szCs w:val="24"/>
        </w:rPr>
        <w:t xml:space="preserve"> yayımlanan </w:t>
      </w:r>
      <w:r w:rsidR="00567686">
        <w:rPr>
          <w:szCs w:val="24"/>
        </w:rPr>
        <w:t>“</w:t>
      </w:r>
      <w:r w:rsidR="00567686" w:rsidRPr="00567686">
        <w:rPr>
          <w:szCs w:val="24"/>
        </w:rPr>
        <w:t>Gemi Geri Dönüşüm Tesislerinin Yetkilendirilmesi</w:t>
      </w:r>
      <w:r w:rsidR="00567686">
        <w:rPr>
          <w:szCs w:val="24"/>
        </w:rPr>
        <w:t xml:space="preserve"> </w:t>
      </w:r>
      <w:r w:rsidR="00567686" w:rsidRPr="00567686">
        <w:rPr>
          <w:szCs w:val="24"/>
        </w:rPr>
        <w:t>Hakkında Yönetmelik</w:t>
      </w:r>
      <w:r w:rsidR="00567686">
        <w:rPr>
          <w:szCs w:val="24"/>
        </w:rPr>
        <w:t xml:space="preserve">” </w:t>
      </w:r>
      <w:r w:rsidRPr="00567686">
        <w:rPr>
          <w:szCs w:val="24"/>
        </w:rPr>
        <w:t xml:space="preserve">kapsamında ülkemizde faaliyet gösteren tüm tesisleri kapsar. </w:t>
      </w:r>
    </w:p>
    <w:p w14:paraId="3A01AE54" w14:textId="77777777" w:rsidR="009D709A" w:rsidRPr="00567686" w:rsidRDefault="00DE6470">
      <w:pPr>
        <w:spacing w:after="158" w:line="259" w:lineRule="auto"/>
        <w:ind w:left="0" w:firstLine="0"/>
        <w:jc w:val="left"/>
        <w:rPr>
          <w:szCs w:val="24"/>
        </w:rPr>
      </w:pPr>
      <w:r w:rsidRPr="00567686">
        <w:rPr>
          <w:szCs w:val="24"/>
        </w:rPr>
        <w:t xml:space="preserve"> </w:t>
      </w:r>
    </w:p>
    <w:p w14:paraId="6D89AB13" w14:textId="77777777" w:rsidR="009D709A" w:rsidRPr="00567686" w:rsidRDefault="00DE6470">
      <w:pPr>
        <w:pStyle w:val="Balk1"/>
        <w:ind w:left="-5" w:right="0"/>
        <w:rPr>
          <w:szCs w:val="24"/>
        </w:rPr>
      </w:pPr>
      <w:r w:rsidRPr="00567686">
        <w:rPr>
          <w:szCs w:val="24"/>
        </w:rPr>
        <w:t xml:space="preserve">GENEL HUSUSLAR </w:t>
      </w:r>
    </w:p>
    <w:p w14:paraId="5574DA95" w14:textId="26362A9D" w:rsidR="009D709A" w:rsidRPr="00567686" w:rsidRDefault="00DE6470">
      <w:pPr>
        <w:spacing w:after="171"/>
        <w:ind w:left="-5"/>
        <w:rPr>
          <w:szCs w:val="24"/>
        </w:rPr>
      </w:pPr>
      <w:r w:rsidRPr="00567686">
        <w:rPr>
          <w:szCs w:val="24"/>
        </w:rPr>
        <w:t xml:space="preserve">Plan; </w:t>
      </w:r>
      <w:r w:rsidR="00567686">
        <w:rPr>
          <w:szCs w:val="24"/>
        </w:rPr>
        <w:t>Yönetmelikteki tanıma ilave olarak, g</w:t>
      </w:r>
      <w:r w:rsidRPr="00567686">
        <w:rPr>
          <w:szCs w:val="24"/>
        </w:rPr>
        <w:t>emi geri dönüşüm tesisinin sınırları ile bu sınırlar dahilindeki mevcut ve planlanan, açık ve kapalı, kalıcı ve geçici, deniz ve kara taşınmazları üzerinde 5 m</w:t>
      </w:r>
      <w:r w:rsidRPr="00567686">
        <w:rPr>
          <w:szCs w:val="24"/>
          <w:vertAlign w:val="superscript"/>
        </w:rPr>
        <w:t>2</w:t>
      </w:r>
      <w:r w:rsidRPr="00567686">
        <w:rPr>
          <w:szCs w:val="24"/>
        </w:rPr>
        <w:t xml:space="preserve">’den büyük izdüşümü olan/olacak tüm alan, yapı ve donatılar ile teçhizatın gösterildiği ölçekli plandır. </w:t>
      </w:r>
    </w:p>
    <w:p w14:paraId="7EF26882" w14:textId="0446D453" w:rsidR="009D709A" w:rsidRPr="00567686" w:rsidRDefault="00DE6470">
      <w:pPr>
        <w:spacing w:after="160"/>
        <w:ind w:left="-5"/>
        <w:rPr>
          <w:szCs w:val="24"/>
        </w:rPr>
      </w:pPr>
      <w:r w:rsidRPr="00567686">
        <w:rPr>
          <w:szCs w:val="24"/>
        </w:rPr>
        <w:t>Plan hazırlanırken ve güncellenirken gemi geri dönüşüm tesis planı</w:t>
      </w:r>
      <w:r w:rsidR="00567686">
        <w:rPr>
          <w:szCs w:val="24"/>
        </w:rPr>
        <w:t xml:space="preserve"> (SRFP)</w:t>
      </w:r>
      <w:r w:rsidRPr="00567686">
        <w:rPr>
          <w:szCs w:val="24"/>
        </w:rPr>
        <w:t xml:space="preserve">, gemi geri dönüşüm kapasitesi, istihdam, yangın planı, acil durum planı ve varsa yatırımla ilgili tesis yetkilisi tarafından kurum ve kuruluşlara verilmiş taahhütler ile benzeri hususlar göz önünde bulundurulur. </w:t>
      </w:r>
    </w:p>
    <w:p w14:paraId="34A03006" w14:textId="77777777" w:rsidR="009D709A" w:rsidRPr="00567686" w:rsidRDefault="00DE6470">
      <w:pPr>
        <w:spacing w:after="152"/>
        <w:ind w:left="-5"/>
        <w:rPr>
          <w:szCs w:val="24"/>
        </w:rPr>
      </w:pPr>
      <w:r w:rsidRPr="00567686">
        <w:rPr>
          <w:szCs w:val="24"/>
        </w:rPr>
        <w:t xml:space="preserve">Plan, Gemi Geri Dönüşüm Tesis Planına (SRFP) eklenir.  </w:t>
      </w:r>
    </w:p>
    <w:p w14:paraId="005F2622" w14:textId="726D0782" w:rsidR="009D709A" w:rsidRPr="00567686" w:rsidRDefault="00DE6470">
      <w:pPr>
        <w:ind w:left="-5"/>
        <w:rPr>
          <w:szCs w:val="24"/>
        </w:rPr>
      </w:pPr>
      <w:r w:rsidRPr="00567686">
        <w:rPr>
          <w:szCs w:val="24"/>
        </w:rPr>
        <w:t xml:space="preserve">Bu rehberde ilave bir bilgi verilmediği takdirde, Sözleşmenin 2. maddesi ile Sözleşmenin Ekinde yer alan Bölüm 1, "Tanımlar" başlığı altında düzenlenen 1. kuralında </w:t>
      </w:r>
      <w:r w:rsidR="00567686">
        <w:rPr>
          <w:szCs w:val="24"/>
        </w:rPr>
        <w:t xml:space="preserve">ve Yönetmeliğin 4. maddesinde </w:t>
      </w:r>
      <w:r w:rsidRPr="00567686">
        <w:rPr>
          <w:szCs w:val="24"/>
        </w:rPr>
        <w:t xml:space="preserve">geçen tanımlamalar kullanılacaktır. </w:t>
      </w:r>
    </w:p>
    <w:p w14:paraId="5D46928F" w14:textId="77777777" w:rsidR="009D709A" w:rsidRPr="00567686" w:rsidRDefault="00DE6470">
      <w:pPr>
        <w:spacing w:after="183" w:line="259" w:lineRule="auto"/>
        <w:ind w:left="0" w:firstLine="0"/>
        <w:jc w:val="left"/>
        <w:rPr>
          <w:szCs w:val="24"/>
        </w:rPr>
      </w:pPr>
      <w:r w:rsidRPr="00567686">
        <w:rPr>
          <w:szCs w:val="24"/>
        </w:rPr>
        <w:t xml:space="preserve"> </w:t>
      </w:r>
    </w:p>
    <w:p w14:paraId="7771583B" w14:textId="77777777" w:rsidR="009D709A" w:rsidRPr="00567686" w:rsidRDefault="00DE6470">
      <w:pPr>
        <w:pStyle w:val="Balk1"/>
        <w:ind w:left="-5" w:right="0"/>
        <w:rPr>
          <w:szCs w:val="24"/>
        </w:rPr>
      </w:pPr>
      <w:r w:rsidRPr="00567686">
        <w:rPr>
          <w:szCs w:val="24"/>
        </w:rPr>
        <w:t xml:space="preserve">PLANIN HAZIRLANMASINA İLİŞKİN ESASLAR  </w:t>
      </w:r>
    </w:p>
    <w:p w14:paraId="5252C751" w14:textId="77777777" w:rsidR="009D709A" w:rsidRPr="00567686" w:rsidRDefault="00DE6470">
      <w:pPr>
        <w:spacing w:after="0"/>
        <w:ind w:left="-5"/>
        <w:rPr>
          <w:szCs w:val="24"/>
        </w:rPr>
      </w:pPr>
      <w:r w:rsidRPr="00567686">
        <w:rPr>
          <w:szCs w:val="24"/>
        </w:rPr>
        <w:t xml:space="preserve">Plan aşağıda belirtilen hususlara dikkat edilerek hazırlanır ve tesis yetkilisi, tesisin yönetim kurulu veya uygun idari birimi tarafından onaylanır. </w:t>
      </w:r>
    </w:p>
    <w:p w14:paraId="4CB5603E" w14:textId="77777777" w:rsidR="009D709A" w:rsidRPr="00567686" w:rsidRDefault="00DE6470">
      <w:pPr>
        <w:spacing w:after="18" w:line="259" w:lineRule="auto"/>
        <w:ind w:left="0" w:firstLine="0"/>
        <w:jc w:val="left"/>
        <w:rPr>
          <w:szCs w:val="24"/>
        </w:rPr>
      </w:pPr>
      <w:r w:rsidRPr="00567686">
        <w:rPr>
          <w:szCs w:val="24"/>
        </w:rPr>
        <w:t xml:space="preserve"> </w:t>
      </w:r>
      <w:r w:rsidRPr="00567686">
        <w:rPr>
          <w:szCs w:val="24"/>
        </w:rPr>
        <w:tab/>
        <w:t xml:space="preserve"> </w:t>
      </w:r>
    </w:p>
    <w:p w14:paraId="653A00FD" w14:textId="77777777" w:rsidR="009D709A" w:rsidRPr="00567686" w:rsidRDefault="00DE6470">
      <w:pPr>
        <w:spacing w:after="181"/>
        <w:ind w:left="-5"/>
        <w:rPr>
          <w:szCs w:val="24"/>
        </w:rPr>
      </w:pPr>
      <w:r w:rsidRPr="00567686">
        <w:rPr>
          <w:szCs w:val="24"/>
        </w:rPr>
        <w:t xml:space="preserve">Plan; Başlık, Adres, Plan, Lejant, Yapı ve Donatı Listesi ve Onay bölümünden oluşur. </w:t>
      </w:r>
    </w:p>
    <w:p w14:paraId="7D44DB46" w14:textId="77777777" w:rsidR="009D709A" w:rsidRPr="00567686" w:rsidRDefault="00DE6470">
      <w:pPr>
        <w:numPr>
          <w:ilvl w:val="0"/>
          <w:numId w:val="1"/>
        </w:numPr>
        <w:spacing w:after="29"/>
        <w:ind w:hanging="360"/>
        <w:rPr>
          <w:szCs w:val="24"/>
        </w:rPr>
      </w:pPr>
      <w:r w:rsidRPr="00567686">
        <w:rPr>
          <w:szCs w:val="24"/>
        </w:rPr>
        <w:lastRenderedPageBreak/>
        <w:t xml:space="preserve">Başlık bölümünde; tesisin tüzel kişilik unvanı ile birlikte bu unvandan sonra gelecek şekilde “Gemi Geri Dönüşüm Tesis Organizasyonu ve Yerleşim Planı” ifadesi bulunur. </w:t>
      </w:r>
    </w:p>
    <w:p w14:paraId="559D05D0" w14:textId="77777777" w:rsidR="009D709A" w:rsidRPr="00567686" w:rsidRDefault="00DE6470">
      <w:pPr>
        <w:numPr>
          <w:ilvl w:val="0"/>
          <w:numId w:val="1"/>
        </w:numPr>
        <w:spacing w:after="0" w:line="259" w:lineRule="auto"/>
        <w:ind w:hanging="360"/>
        <w:rPr>
          <w:szCs w:val="24"/>
        </w:rPr>
      </w:pPr>
      <w:r w:rsidRPr="00567686">
        <w:rPr>
          <w:szCs w:val="24"/>
        </w:rPr>
        <w:t>Adres bölümü Planın sağ alt kısmında yer alır ve bu bölümde; tesisin ili, ilçesi, köy/</w:t>
      </w:r>
      <w:proofErr w:type="spellStart"/>
      <w:r w:rsidRPr="00567686">
        <w:rPr>
          <w:szCs w:val="24"/>
        </w:rPr>
        <w:t>mah.</w:t>
      </w:r>
      <w:proofErr w:type="spellEnd"/>
      <w:r w:rsidRPr="00567686">
        <w:rPr>
          <w:szCs w:val="24"/>
        </w:rPr>
        <w:t xml:space="preserve"> </w:t>
      </w:r>
    </w:p>
    <w:p w14:paraId="03F4E04C" w14:textId="77777777" w:rsidR="009D709A" w:rsidRPr="00567686" w:rsidRDefault="00DE6470">
      <w:pPr>
        <w:spacing w:after="38"/>
        <w:ind w:left="730"/>
        <w:rPr>
          <w:szCs w:val="24"/>
        </w:rPr>
      </w:pPr>
      <w:proofErr w:type="gramStart"/>
      <w:r w:rsidRPr="00567686">
        <w:rPr>
          <w:szCs w:val="24"/>
        </w:rPr>
        <w:t>ve</w:t>
      </w:r>
      <w:proofErr w:type="gramEnd"/>
      <w:r w:rsidRPr="00567686">
        <w:rPr>
          <w:szCs w:val="24"/>
        </w:rPr>
        <w:t xml:space="preserve"> ada/parsel numaraları ile </w:t>
      </w:r>
      <w:proofErr w:type="spellStart"/>
      <w:r w:rsidRPr="00567686">
        <w:rPr>
          <w:szCs w:val="24"/>
        </w:rPr>
        <w:t>numarataja</w:t>
      </w:r>
      <w:proofErr w:type="spellEnd"/>
      <w:r w:rsidRPr="00567686">
        <w:rPr>
          <w:szCs w:val="24"/>
        </w:rPr>
        <w:t xml:space="preserve"> uygun adres bilgisi belirtilir. </w:t>
      </w:r>
    </w:p>
    <w:p w14:paraId="644D6E04" w14:textId="77777777" w:rsidR="009D709A" w:rsidRPr="00567686" w:rsidRDefault="00DE6470">
      <w:pPr>
        <w:numPr>
          <w:ilvl w:val="0"/>
          <w:numId w:val="1"/>
        </w:numPr>
        <w:spacing w:after="20"/>
        <w:ind w:hanging="360"/>
        <w:rPr>
          <w:szCs w:val="24"/>
        </w:rPr>
      </w:pPr>
      <w:r w:rsidRPr="00567686">
        <w:rPr>
          <w:szCs w:val="24"/>
        </w:rPr>
        <w:t xml:space="preserve">Plan bölümünde; tesis sınırları dahilindeki mevcut ve planlanan, açık ve kapalı, kalıcı ve geçici tüm alan, yapı ve donatılar gösterilir.  </w:t>
      </w:r>
    </w:p>
    <w:p w14:paraId="6FB43E60" w14:textId="3CF27C94" w:rsidR="009D709A" w:rsidRPr="00567686" w:rsidRDefault="00DE6470" w:rsidP="00567686">
      <w:pPr>
        <w:numPr>
          <w:ilvl w:val="0"/>
          <w:numId w:val="1"/>
        </w:numPr>
        <w:spacing w:after="20"/>
        <w:ind w:hanging="360"/>
        <w:rPr>
          <w:szCs w:val="24"/>
        </w:rPr>
      </w:pPr>
      <w:r w:rsidRPr="00567686">
        <w:rPr>
          <w:szCs w:val="24"/>
        </w:rPr>
        <w:t xml:space="preserve">Lejant bölümünde, Planda kullanılan farklı renk, özel işaret, simge, sembol ve görsellerin ifade ettiği anlamlar gösterilir.  </w:t>
      </w:r>
    </w:p>
    <w:p w14:paraId="70C9D67E" w14:textId="77777777" w:rsidR="009D709A" w:rsidRPr="00567686" w:rsidRDefault="00DE6470" w:rsidP="00567686">
      <w:pPr>
        <w:numPr>
          <w:ilvl w:val="0"/>
          <w:numId w:val="1"/>
        </w:numPr>
        <w:spacing w:after="20"/>
        <w:ind w:hanging="360"/>
        <w:rPr>
          <w:szCs w:val="24"/>
        </w:rPr>
      </w:pPr>
      <w:r w:rsidRPr="00567686">
        <w:rPr>
          <w:szCs w:val="24"/>
        </w:rPr>
        <w:t xml:space="preserve">Yapı ve Donatı Listesi bölümünde; plan bölümünde gösterilen her türlü yapı numaralandırılarak kullanım amacı (kapalı atölye, idari/sosyal tesis, depolama alanı, vinç vb.) gösterilir ve kapalı mahallerin taban alanı yüzölçümü bilgileri işlenir. </w:t>
      </w:r>
    </w:p>
    <w:p w14:paraId="0A369617" w14:textId="77777777" w:rsidR="009D709A" w:rsidRPr="00567686" w:rsidRDefault="00DE6470">
      <w:pPr>
        <w:numPr>
          <w:ilvl w:val="0"/>
          <w:numId w:val="1"/>
        </w:numPr>
        <w:spacing w:after="0"/>
        <w:ind w:hanging="360"/>
        <w:rPr>
          <w:szCs w:val="24"/>
        </w:rPr>
      </w:pPr>
      <w:r w:rsidRPr="00567686">
        <w:rPr>
          <w:szCs w:val="24"/>
        </w:rPr>
        <w:t xml:space="preserve">Onay Bölümünde; tesisin tüzel kişilik unvanı, iletişim bilgileri, onaylayan kişinin adı, soyadı, imza, firma kaşesi ile açıklayıcı rapor kısmı bulunur. Ayrıca Planların sürekliliğinin takibi amacıyla “Yıl/Ay/Tesis tarafından onaylanan Plan sayısı” (Örn.2025/06/32) formatında bir numaralandırma yapılır. Sene değişimi durumunda onaylanan Plan sayısı sırayla devam eder. </w:t>
      </w:r>
    </w:p>
    <w:p w14:paraId="6B289CA3" w14:textId="77777777" w:rsidR="009D709A" w:rsidRPr="00567686" w:rsidRDefault="00DE6470">
      <w:pPr>
        <w:spacing w:after="12" w:line="259" w:lineRule="auto"/>
        <w:ind w:left="0" w:firstLine="0"/>
        <w:jc w:val="left"/>
        <w:rPr>
          <w:szCs w:val="24"/>
        </w:rPr>
      </w:pPr>
      <w:r w:rsidRPr="00567686">
        <w:rPr>
          <w:szCs w:val="24"/>
        </w:rPr>
        <w:t xml:space="preserve"> </w:t>
      </w:r>
    </w:p>
    <w:p w14:paraId="100E0078" w14:textId="77777777" w:rsidR="009D709A" w:rsidRPr="00567686" w:rsidRDefault="00DE6470">
      <w:pPr>
        <w:spacing w:after="171"/>
        <w:ind w:left="-5"/>
        <w:rPr>
          <w:szCs w:val="24"/>
        </w:rPr>
      </w:pPr>
      <w:r w:rsidRPr="00567686">
        <w:rPr>
          <w:szCs w:val="24"/>
        </w:rPr>
        <w:t>Plan; tesis fiili sınırı, kıyı kenar çizgisi ve komşu parsel numara ve sınırları işlenerek uygun ölçekte (1/1000, 1/500, 1/2000 vb.) onaylı imar planı koordinat sisteminde *</w:t>
      </w:r>
      <w:proofErr w:type="spellStart"/>
      <w:r w:rsidRPr="00567686">
        <w:rPr>
          <w:szCs w:val="24"/>
        </w:rPr>
        <w:t>ncz</w:t>
      </w:r>
      <w:proofErr w:type="spellEnd"/>
      <w:r w:rsidRPr="00567686">
        <w:rPr>
          <w:szCs w:val="24"/>
        </w:rPr>
        <w:t xml:space="preserve"> uzantılı olarak hazırlanır.  </w:t>
      </w:r>
    </w:p>
    <w:p w14:paraId="0434BAC3" w14:textId="77777777" w:rsidR="009D709A" w:rsidRPr="00567686" w:rsidRDefault="00DE6470">
      <w:pPr>
        <w:spacing w:after="170"/>
        <w:ind w:left="-5"/>
        <w:rPr>
          <w:szCs w:val="24"/>
        </w:rPr>
      </w:pPr>
      <w:r w:rsidRPr="00567686">
        <w:rPr>
          <w:szCs w:val="24"/>
        </w:rPr>
        <w:t xml:space="preserve">Tesis fiili sınırı, parsel sınırı ile açık ve kapalı mahaller kapalı poligon olarak çizilir. Bu poligonların köşe noktalarına koordinat atılmaz. </w:t>
      </w:r>
    </w:p>
    <w:p w14:paraId="75ED8308" w14:textId="77777777" w:rsidR="009D709A" w:rsidRPr="00567686" w:rsidRDefault="00DE6470">
      <w:pPr>
        <w:ind w:left="-5"/>
        <w:rPr>
          <w:szCs w:val="24"/>
        </w:rPr>
      </w:pPr>
      <w:r w:rsidRPr="00567686">
        <w:rPr>
          <w:szCs w:val="24"/>
        </w:rPr>
        <w:t xml:space="preserve">Çizimde yer alan donatılar, sınırlar ve lejant içeriği bu rehber ekinde sunulan sayısal plan örneğinde belirtilen katmanlara ve özeliklere uygun olarak hazırlanır. Açıkça belirtilmeyen hususlarda da bu rehber ekinde sunulan sayısal plan örneği dikkate alınır. </w:t>
      </w:r>
    </w:p>
    <w:p w14:paraId="33C8D2F3" w14:textId="77777777" w:rsidR="009D709A" w:rsidRPr="00567686" w:rsidRDefault="00DE6470">
      <w:pPr>
        <w:spacing w:after="208" w:line="259" w:lineRule="auto"/>
        <w:ind w:left="0" w:firstLine="0"/>
        <w:jc w:val="left"/>
        <w:rPr>
          <w:szCs w:val="24"/>
        </w:rPr>
      </w:pPr>
      <w:r w:rsidRPr="00567686">
        <w:rPr>
          <w:szCs w:val="24"/>
        </w:rPr>
        <w:t xml:space="preserve"> </w:t>
      </w:r>
    </w:p>
    <w:p w14:paraId="3A5196A9" w14:textId="77777777" w:rsidR="009D709A" w:rsidRPr="00567686" w:rsidRDefault="00DE6470">
      <w:pPr>
        <w:pStyle w:val="Balk1"/>
        <w:ind w:left="-5" w:right="0"/>
        <w:rPr>
          <w:szCs w:val="24"/>
        </w:rPr>
      </w:pPr>
      <w:r w:rsidRPr="00567686">
        <w:rPr>
          <w:szCs w:val="24"/>
        </w:rPr>
        <w:t xml:space="preserve">PLANIN GÜNCELLENMESİ </w:t>
      </w:r>
    </w:p>
    <w:p w14:paraId="670D97D3" w14:textId="77777777" w:rsidR="009D709A" w:rsidRPr="00567686" w:rsidRDefault="00DE6470">
      <w:pPr>
        <w:spacing w:after="164"/>
        <w:ind w:left="-5"/>
        <w:rPr>
          <w:szCs w:val="24"/>
        </w:rPr>
      </w:pPr>
      <w:r w:rsidRPr="00567686">
        <w:rPr>
          <w:szCs w:val="24"/>
        </w:rPr>
        <w:t xml:space="preserve">Plan, üzerinde yer alan herhangi bir bilginin değişmesi durumunda revize edilir. Planın revize edilmesine sebep olan değişikliğe yönelik bilgiler Planın “Açıklayıcı Rapor” kısmına eklenir. </w:t>
      </w:r>
    </w:p>
    <w:p w14:paraId="0F866FF8" w14:textId="77777777" w:rsidR="009D709A" w:rsidRPr="00567686" w:rsidRDefault="00DE6470">
      <w:pPr>
        <w:spacing w:after="169"/>
        <w:ind w:left="-5"/>
        <w:rPr>
          <w:szCs w:val="24"/>
        </w:rPr>
      </w:pPr>
      <w:r w:rsidRPr="00567686">
        <w:rPr>
          <w:szCs w:val="24"/>
        </w:rPr>
        <w:t xml:space="preserve">Yapılan revizyon sonrası yeni Plan </w:t>
      </w:r>
      <w:proofErr w:type="spellStart"/>
      <w:r w:rsidRPr="00567686">
        <w:rPr>
          <w:szCs w:val="24"/>
        </w:rPr>
        <w:t>SRFP’ye</w:t>
      </w:r>
      <w:proofErr w:type="spellEnd"/>
      <w:r w:rsidRPr="00567686">
        <w:rPr>
          <w:szCs w:val="24"/>
        </w:rPr>
        <w:t xml:space="preserve"> eklenir.  </w:t>
      </w:r>
    </w:p>
    <w:p w14:paraId="3382294D" w14:textId="77777777" w:rsidR="009D709A" w:rsidRPr="00567686" w:rsidRDefault="00DE6470">
      <w:pPr>
        <w:ind w:left="-5"/>
        <w:rPr>
          <w:szCs w:val="24"/>
        </w:rPr>
      </w:pPr>
      <w:r w:rsidRPr="00567686">
        <w:rPr>
          <w:szCs w:val="24"/>
        </w:rPr>
        <w:t xml:space="preserve">Bu Rehber ve Ekinde izah edilmemiş bir gösterimin genel uygulama haline gelmesi veya gösterimlerde değişikliğe gidilmesi gerekirse Rehber revize edilir ve bu revizyondan sonraki Planın hazırlanmasında yeni uygulama dikkate alınır. </w:t>
      </w:r>
    </w:p>
    <w:p w14:paraId="13CD5A68" w14:textId="77777777" w:rsidR="00BE74D4" w:rsidRDefault="00BE74D4">
      <w:pPr>
        <w:spacing w:after="156" w:line="259" w:lineRule="auto"/>
        <w:ind w:left="0" w:firstLine="0"/>
        <w:jc w:val="left"/>
        <w:rPr>
          <w:szCs w:val="24"/>
        </w:rPr>
      </w:pPr>
    </w:p>
    <w:p w14:paraId="080CEAC0" w14:textId="47E09629" w:rsidR="00BE74D4" w:rsidRDefault="00BE74D4" w:rsidP="00BE74D4">
      <w:pPr>
        <w:pStyle w:val="Balk1"/>
        <w:ind w:left="-5" w:right="0"/>
        <w:rPr>
          <w:szCs w:val="24"/>
        </w:rPr>
      </w:pPr>
      <w:r>
        <w:rPr>
          <w:szCs w:val="24"/>
        </w:rPr>
        <w:lastRenderedPageBreak/>
        <w:t xml:space="preserve">BAKANLIK TARAFINDAN ONAYLANMASI İSTENEN PLANLAR </w:t>
      </w:r>
    </w:p>
    <w:p w14:paraId="10B0E518" w14:textId="4587D68F" w:rsidR="00BE74D4" w:rsidRDefault="001A0CE5" w:rsidP="00BE74D4">
      <w:pPr>
        <w:spacing w:after="156" w:line="259" w:lineRule="auto"/>
        <w:ind w:left="0" w:firstLine="0"/>
        <w:rPr>
          <w:szCs w:val="24"/>
        </w:rPr>
      </w:pPr>
      <w:r>
        <w:rPr>
          <w:szCs w:val="24"/>
        </w:rPr>
        <w:t>Onaylı imar planı notları dikkate alınarak g</w:t>
      </w:r>
      <w:r w:rsidR="00BE74D4">
        <w:rPr>
          <w:szCs w:val="24"/>
        </w:rPr>
        <w:t>emi geri dönüşüm tesislerinin faaliyet gösterdiği taşınmazlarda yer alan yapıya/yapılara ve dolgu alanına yönelik yapı ruhsatı, yapı kullanma izni ve uygulama projesi onay işlemi amacıyla tesis tarafından hazırlanan plan Bakanlık tarafından onaylanabilir.</w:t>
      </w:r>
      <w:r w:rsidR="00DE6470" w:rsidRPr="00567686">
        <w:rPr>
          <w:szCs w:val="24"/>
        </w:rPr>
        <w:t xml:space="preserve"> </w:t>
      </w:r>
    </w:p>
    <w:p w14:paraId="23774F42" w14:textId="1758F357" w:rsidR="009D709A" w:rsidRDefault="00BE74D4" w:rsidP="00BE74D4">
      <w:pPr>
        <w:spacing w:after="156" w:line="259" w:lineRule="auto"/>
        <w:ind w:left="0" w:firstLine="0"/>
        <w:rPr>
          <w:szCs w:val="24"/>
        </w:rPr>
      </w:pPr>
      <w:r>
        <w:rPr>
          <w:szCs w:val="24"/>
        </w:rPr>
        <w:t>Bu kapsamda onaylanması talep edilen plan için Bakanlığa başvuru yapılmalıdır. Yapılacak başvuruda;</w:t>
      </w:r>
    </w:p>
    <w:p w14:paraId="4A7C05BB" w14:textId="5BA281D1" w:rsidR="00BE74D4" w:rsidRPr="00BE74D4" w:rsidRDefault="00BE74D4" w:rsidP="00BE74D4">
      <w:pPr>
        <w:pStyle w:val="ListeParagraf"/>
        <w:numPr>
          <w:ilvl w:val="0"/>
          <w:numId w:val="2"/>
        </w:numPr>
        <w:spacing w:after="156" w:line="259" w:lineRule="auto"/>
        <w:rPr>
          <w:szCs w:val="24"/>
        </w:rPr>
      </w:pPr>
      <w:r w:rsidRPr="00BE74D4">
        <w:rPr>
          <w:szCs w:val="24"/>
        </w:rPr>
        <w:t>Talep dilekçesi,</w:t>
      </w:r>
    </w:p>
    <w:p w14:paraId="4CC789DD" w14:textId="072EC65D" w:rsidR="00BE74D4" w:rsidRPr="00BE74D4" w:rsidRDefault="00BE74D4" w:rsidP="00BE74D4">
      <w:pPr>
        <w:pStyle w:val="ListeParagraf"/>
        <w:numPr>
          <w:ilvl w:val="0"/>
          <w:numId w:val="2"/>
        </w:numPr>
        <w:spacing w:after="156" w:line="259" w:lineRule="auto"/>
        <w:rPr>
          <w:szCs w:val="24"/>
        </w:rPr>
      </w:pPr>
      <w:r w:rsidRPr="00BE74D4">
        <w:rPr>
          <w:szCs w:val="24"/>
        </w:rPr>
        <w:t>Sayısal plan örneği (*.</w:t>
      </w:r>
      <w:proofErr w:type="spellStart"/>
      <w:r w:rsidRPr="00BE74D4">
        <w:rPr>
          <w:szCs w:val="24"/>
        </w:rPr>
        <w:t>ncz</w:t>
      </w:r>
      <w:proofErr w:type="spellEnd"/>
      <w:r w:rsidRPr="00BE74D4">
        <w:rPr>
          <w:szCs w:val="24"/>
        </w:rPr>
        <w:t xml:space="preserve"> uzantılı)</w:t>
      </w:r>
    </w:p>
    <w:p w14:paraId="287C8786" w14:textId="56B573ED" w:rsidR="00BE74D4" w:rsidRPr="00BE74D4" w:rsidRDefault="001A0CE5" w:rsidP="00BE74D4">
      <w:pPr>
        <w:pStyle w:val="ListeParagraf"/>
        <w:numPr>
          <w:ilvl w:val="0"/>
          <w:numId w:val="2"/>
        </w:numPr>
        <w:spacing w:after="156" w:line="259" w:lineRule="auto"/>
        <w:rPr>
          <w:szCs w:val="24"/>
        </w:rPr>
      </w:pPr>
      <w:r>
        <w:rPr>
          <w:szCs w:val="24"/>
        </w:rPr>
        <w:t xml:space="preserve">İlgili hizmet bedelinin </w:t>
      </w:r>
      <w:r w:rsidR="00BE74D4" w:rsidRPr="00BE74D4">
        <w:rPr>
          <w:szCs w:val="24"/>
        </w:rPr>
        <w:t>yatırıldığına dair makbuz</w:t>
      </w:r>
    </w:p>
    <w:p w14:paraId="263B1529" w14:textId="1A51CB17" w:rsidR="00BE74D4" w:rsidRDefault="00BE74D4" w:rsidP="00BE74D4">
      <w:pPr>
        <w:spacing w:after="156" w:line="259" w:lineRule="auto"/>
        <w:ind w:left="0" w:firstLine="0"/>
        <w:rPr>
          <w:szCs w:val="24"/>
        </w:rPr>
      </w:pPr>
      <w:proofErr w:type="gramStart"/>
      <w:r>
        <w:rPr>
          <w:szCs w:val="24"/>
        </w:rPr>
        <w:t>bulunur</w:t>
      </w:r>
      <w:proofErr w:type="gramEnd"/>
      <w:r>
        <w:rPr>
          <w:szCs w:val="24"/>
        </w:rPr>
        <w:t>.</w:t>
      </w:r>
      <w:r w:rsidR="001A0CE5">
        <w:rPr>
          <w:szCs w:val="24"/>
        </w:rPr>
        <w:t xml:space="preserve"> </w:t>
      </w:r>
    </w:p>
    <w:p w14:paraId="4EE8E1FC" w14:textId="772402BB" w:rsidR="001A0CE5" w:rsidRDefault="001A0CE5" w:rsidP="00BE74D4">
      <w:pPr>
        <w:spacing w:after="156" w:line="259" w:lineRule="auto"/>
        <w:ind w:left="0" w:firstLine="0"/>
        <w:rPr>
          <w:szCs w:val="24"/>
        </w:rPr>
      </w:pPr>
      <w:r>
        <w:rPr>
          <w:szCs w:val="24"/>
        </w:rPr>
        <w:t xml:space="preserve">Gerekli görülmesi halinde mahallinde çalışma yapılır. Onaylanan planın sayısal örneği üst yazısı ile birlikte iletilecektir. </w:t>
      </w:r>
    </w:p>
    <w:p w14:paraId="33285A1D" w14:textId="0A2D4157" w:rsidR="009D709A" w:rsidRDefault="009D709A">
      <w:pPr>
        <w:spacing w:after="185" w:line="259" w:lineRule="auto"/>
        <w:ind w:left="0" w:firstLine="0"/>
        <w:jc w:val="left"/>
        <w:rPr>
          <w:szCs w:val="24"/>
        </w:rPr>
      </w:pPr>
    </w:p>
    <w:p w14:paraId="01723AA5" w14:textId="77777777" w:rsidR="00BE74D4" w:rsidRPr="00567686" w:rsidRDefault="00BE74D4">
      <w:pPr>
        <w:spacing w:after="185" w:line="259" w:lineRule="auto"/>
        <w:ind w:left="0" w:firstLine="0"/>
        <w:jc w:val="left"/>
        <w:rPr>
          <w:szCs w:val="24"/>
        </w:rPr>
      </w:pPr>
    </w:p>
    <w:p w14:paraId="2E15DAC9" w14:textId="77777777" w:rsidR="009D709A" w:rsidRPr="00567686" w:rsidRDefault="00DE6470">
      <w:pPr>
        <w:ind w:left="-5"/>
        <w:rPr>
          <w:szCs w:val="24"/>
        </w:rPr>
      </w:pPr>
      <w:r w:rsidRPr="00567686">
        <w:rPr>
          <w:szCs w:val="24"/>
        </w:rPr>
        <w:t>Ek: Plan örneği (Sayısal, *.</w:t>
      </w:r>
      <w:proofErr w:type="spellStart"/>
      <w:r w:rsidRPr="00567686">
        <w:rPr>
          <w:szCs w:val="24"/>
        </w:rPr>
        <w:t>ncz</w:t>
      </w:r>
      <w:proofErr w:type="spellEnd"/>
      <w:r w:rsidRPr="00567686">
        <w:rPr>
          <w:szCs w:val="24"/>
        </w:rPr>
        <w:t xml:space="preserve"> uzantılı) </w:t>
      </w:r>
    </w:p>
    <w:p w14:paraId="1777191A" w14:textId="77777777" w:rsidR="009D709A" w:rsidRPr="00567686" w:rsidRDefault="00DE6470">
      <w:pPr>
        <w:spacing w:after="0" w:line="259" w:lineRule="auto"/>
        <w:ind w:left="0" w:firstLine="0"/>
        <w:jc w:val="left"/>
        <w:rPr>
          <w:szCs w:val="24"/>
        </w:rPr>
      </w:pPr>
      <w:r w:rsidRPr="00567686">
        <w:rPr>
          <w:szCs w:val="24"/>
        </w:rPr>
        <w:t xml:space="preserve"> </w:t>
      </w:r>
    </w:p>
    <w:sectPr w:rsidR="009D709A" w:rsidRPr="00567686">
      <w:headerReference w:type="default" r:id="rId7"/>
      <w:pgSz w:w="11906" w:h="16838"/>
      <w:pgMar w:top="751" w:right="1413" w:bottom="1859"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98814" w14:textId="77777777" w:rsidR="0038795F" w:rsidRDefault="0038795F" w:rsidP="00567686">
      <w:pPr>
        <w:spacing w:after="0" w:line="240" w:lineRule="auto"/>
      </w:pPr>
      <w:r>
        <w:separator/>
      </w:r>
    </w:p>
  </w:endnote>
  <w:endnote w:type="continuationSeparator" w:id="0">
    <w:p w14:paraId="1D96E427" w14:textId="77777777" w:rsidR="0038795F" w:rsidRDefault="0038795F" w:rsidP="00567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4787" w14:textId="77777777" w:rsidR="0038795F" w:rsidRDefault="0038795F" w:rsidP="00567686">
      <w:pPr>
        <w:spacing w:after="0" w:line="240" w:lineRule="auto"/>
      </w:pPr>
      <w:r>
        <w:separator/>
      </w:r>
    </w:p>
  </w:footnote>
  <w:footnote w:type="continuationSeparator" w:id="0">
    <w:p w14:paraId="00636965" w14:textId="77777777" w:rsidR="0038795F" w:rsidRDefault="0038795F" w:rsidP="00567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95448" w14:textId="2A999B57" w:rsidR="00567686" w:rsidRPr="00567686" w:rsidRDefault="00567686" w:rsidP="00567686">
    <w:pPr>
      <w:tabs>
        <w:tab w:val="center" w:pos="4537"/>
        <w:tab w:val="right" w:pos="9077"/>
      </w:tabs>
      <w:spacing w:after="438" w:line="299" w:lineRule="auto"/>
      <w:ind w:left="-15" w:right="-14" w:firstLine="0"/>
      <w:jc w:val="left"/>
      <w:rPr>
        <w:szCs w:val="24"/>
      </w:rPr>
    </w:pPr>
    <w:r w:rsidRPr="00567686">
      <w:rPr>
        <w:rFonts w:eastAsia="Calibri"/>
        <w:szCs w:val="24"/>
      </w:rPr>
      <w:tab/>
      <w:t xml:space="preserve"> </w:t>
    </w:r>
    <w:r w:rsidRPr="00567686">
      <w:rPr>
        <w:rFonts w:eastAsia="Calibri"/>
        <w:szCs w:val="24"/>
      </w:rPr>
      <w:tab/>
    </w:r>
    <w:r w:rsidR="005258FB">
      <w:rPr>
        <w:rFonts w:eastAsia="Calibri"/>
        <w:szCs w:val="24"/>
      </w:rPr>
      <w:t>07</w:t>
    </w:r>
    <w:r w:rsidRPr="00567686">
      <w:rPr>
        <w:rFonts w:eastAsia="Calibri"/>
        <w:szCs w:val="24"/>
      </w:rPr>
      <w:t>.2026 rev</w:t>
    </w:r>
    <w:r w:rsidR="005258FB">
      <w:rPr>
        <w:rFonts w:eastAsia="Calibri"/>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042B2"/>
    <w:multiLevelType w:val="hybridMultilevel"/>
    <w:tmpl w:val="BEA2CED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15:restartNumberingAfterBreak="0">
    <w:nsid w:val="4FA95A68"/>
    <w:multiLevelType w:val="hybridMultilevel"/>
    <w:tmpl w:val="0BFC0766"/>
    <w:lvl w:ilvl="0" w:tplc="24CAC5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8CDBC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04AF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A2A0C0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34C67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02C835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E127A0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84254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A06894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09A"/>
    <w:rsid w:val="001A0CE5"/>
    <w:rsid w:val="00292F47"/>
    <w:rsid w:val="00316118"/>
    <w:rsid w:val="0038795F"/>
    <w:rsid w:val="004523D6"/>
    <w:rsid w:val="004C4D0C"/>
    <w:rsid w:val="005258FB"/>
    <w:rsid w:val="00567686"/>
    <w:rsid w:val="009D709A"/>
    <w:rsid w:val="00BE74D4"/>
    <w:rsid w:val="00D0072A"/>
    <w:rsid w:val="00D3043D"/>
    <w:rsid w:val="00D47830"/>
    <w:rsid w:val="00DE6470"/>
    <w:rsid w:val="00DF74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D9785"/>
  <w15:docId w15:val="{E850F652-4019-449A-8A73-B429CBBBB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9" w:line="285" w:lineRule="auto"/>
      <w:ind w:left="10" w:hanging="10"/>
      <w:jc w:val="both"/>
    </w:pPr>
    <w:rPr>
      <w:rFonts w:ascii="Times New Roman" w:eastAsia="Times New Roman" w:hAnsi="Times New Roman" w:cs="Times New Roman"/>
      <w:color w:val="000000"/>
      <w:sz w:val="24"/>
    </w:rPr>
  </w:style>
  <w:style w:type="paragraph" w:styleId="Balk1">
    <w:name w:val="heading 1"/>
    <w:next w:val="Normal"/>
    <w:link w:val="Balk1Char"/>
    <w:uiPriority w:val="9"/>
    <w:qFormat/>
    <w:pPr>
      <w:keepNext/>
      <w:keepLines/>
      <w:spacing w:after="188"/>
      <w:ind w:left="10" w:right="4" w:hanging="10"/>
      <w:outlineLvl w:val="0"/>
    </w:pPr>
    <w:rPr>
      <w:rFonts w:ascii="Times New Roman" w:eastAsia="Times New Roman" w:hAnsi="Times New Roman" w:cs="Times New Roman"/>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4"/>
    </w:rPr>
  </w:style>
  <w:style w:type="paragraph" w:customStyle="1" w:styleId="ortabalkbold">
    <w:name w:val="ortabalkbold"/>
    <w:basedOn w:val="Normal"/>
    <w:rsid w:val="00567686"/>
    <w:pPr>
      <w:spacing w:before="100" w:beforeAutospacing="1" w:after="100" w:afterAutospacing="1" w:line="240" w:lineRule="auto"/>
      <w:ind w:left="0" w:firstLine="0"/>
      <w:jc w:val="left"/>
    </w:pPr>
    <w:rPr>
      <w:color w:val="auto"/>
      <w:szCs w:val="24"/>
    </w:rPr>
  </w:style>
  <w:style w:type="paragraph" w:styleId="stBilgi">
    <w:name w:val="header"/>
    <w:basedOn w:val="Normal"/>
    <w:link w:val="stBilgiChar"/>
    <w:uiPriority w:val="99"/>
    <w:unhideWhenUsed/>
    <w:rsid w:val="0056768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67686"/>
    <w:rPr>
      <w:rFonts w:ascii="Times New Roman" w:eastAsia="Times New Roman" w:hAnsi="Times New Roman" w:cs="Times New Roman"/>
      <w:color w:val="000000"/>
      <w:sz w:val="24"/>
    </w:rPr>
  </w:style>
  <w:style w:type="paragraph" w:styleId="AltBilgi">
    <w:name w:val="footer"/>
    <w:basedOn w:val="Normal"/>
    <w:link w:val="AltBilgiChar"/>
    <w:uiPriority w:val="99"/>
    <w:unhideWhenUsed/>
    <w:rsid w:val="0056768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67686"/>
    <w:rPr>
      <w:rFonts w:ascii="Times New Roman" w:eastAsia="Times New Roman" w:hAnsi="Times New Roman" w:cs="Times New Roman"/>
      <w:color w:val="000000"/>
      <w:sz w:val="24"/>
    </w:rPr>
  </w:style>
  <w:style w:type="paragraph" w:styleId="ListeParagraf">
    <w:name w:val="List Paragraph"/>
    <w:basedOn w:val="Normal"/>
    <w:uiPriority w:val="34"/>
    <w:qFormat/>
    <w:rsid w:val="00BE74D4"/>
    <w:pPr>
      <w:ind w:left="720"/>
      <w:contextualSpacing/>
    </w:pPr>
  </w:style>
  <w:style w:type="character" w:styleId="Vurgu">
    <w:name w:val="Emphasis"/>
    <w:basedOn w:val="VarsaylanParagrafYazTipi"/>
    <w:uiPriority w:val="20"/>
    <w:qFormat/>
    <w:rsid w:val="004523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679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751</Words>
  <Characters>4282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TC Ulastirma ve Altyapi Bakanligi</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Fazıl Sarman</dc:creator>
  <cp:keywords/>
  <cp:lastModifiedBy>Burak Kemerci</cp:lastModifiedBy>
  <cp:revision>2</cp:revision>
  <dcterms:created xsi:type="dcterms:W3CDTF">2026-07-31T08:03:00Z</dcterms:created>
  <dcterms:modified xsi:type="dcterms:W3CDTF">2026-07-31T08:03:00Z</dcterms:modified>
</cp:coreProperties>
</file>